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both"/>
        <w:textAlignment w:val="auto"/>
        <w:rPr>
          <w:rFonts w:hint="default" w:ascii="宋体" w:hAnsi="宋体" w:cs="宋体"/>
          <w:bCs/>
          <w:sz w:val="28"/>
          <w:szCs w:val="28"/>
          <w:lang w:val="en-US" w:eastAsia="zh-CN"/>
        </w:rPr>
      </w:pPr>
      <w:r>
        <w:rPr>
          <w:rFonts w:hint="eastAsia" w:ascii="宋体" w:hAnsi="宋体" w:cs="宋体"/>
          <w:bCs/>
          <w:sz w:val="28"/>
          <w:szCs w:val="28"/>
          <w:lang w:val="en-US" w:eastAsia="zh-CN"/>
        </w:rPr>
        <w:t xml:space="preserve">                     办公家具报价单</w:t>
      </w:r>
    </w:p>
    <w:tbl>
      <w:tblPr>
        <w:tblStyle w:val="2"/>
        <w:tblpPr w:leftFromText="180" w:rightFromText="180" w:vertAnchor="page" w:horzAnchor="page" w:tblpX="1849" w:tblpY="1974"/>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1212"/>
        <w:gridCol w:w="2328"/>
        <w:gridCol w:w="816"/>
        <w:gridCol w:w="1212"/>
        <w:gridCol w:w="1332"/>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39"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序号</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 xml:space="preserve"> 物资名称</w:t>
            </w:r>
          </w:p>
        </w:tc>
        <w:tc>
          <w:tcPr>
            <w:tcW w:w="23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规格型号</w:t>
            </w:r>
          </w:p>
        </w:tc>
        <w:tc>
          <w:tcPr>
            <w:tcW w:w="816"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数量</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单价（元）</w:t>
            </w: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金额（元）</w:t>
            </w: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39"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1</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床垫</w:t>
            </w:r>
          </w:p>
        </w:tc>
        <w:tc>
          <w:tcPr>
            <w:tcW w:w="23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厚80mm、120mm*200mm  凉席+亲肤两面</w:t>
            </w:r>
          </w:p>
        </w:tc>
        <w:tc>
          <w:tcPr>
            <w:tcW w:w="816"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w:t>
            </w:r>
            <w:r>
              <w:rPr>
                <w:rFonts w:hint="eastAsia" w:ascii="宋体" w:hAnsi="宋体" w:eastAsia="宋体" w:cs="宋体"/>
                <w:i w:val="0"/>
                <w:color w:val="000000"/>
                <w:sz w:val="22"/>
                <w:szCs w:val="22"/>
                <w:u w:val="none"/>
                <w:lang w:val="en-US" w:eastAsia="zh-CN"/>
              </w:rPr>
              <w:t>张</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9"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2</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桌</w:t>
            </w:r>
            <w:r>
              <w:rPr>
                <w:rFonts w:hint="eastAsia" w:ascii="宋体" w:hAnsi="宋体" w:cs="宋体"/>
                <w:i w:val="0"/>
                <w:color w:val="000000"/>
                <w:sz w:val="22"/>
                <w:szCs w:val="22"/>
                <w:u w:val="none"/>
                <w:lang w:val="en-US" w:eastAsia="zh-CN"/>
              </w:rPr>
              <w:t>子</w:t>
            </w:r>
          </w:p>
        </w:tc>
        <w:tc>
          <w:tcPr>
            <w:tcW w:w="2328"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rPr>
            </w:pPr>
            <w:r>
              <w:rPr>
                <w:rFonts w:hint="eastAsia" w:ascii="宋体" w:hAnsi="宋体" w:cs="宋体"/>
                <w:i w:val="0"/>
                <w:color w:val="000000"/>
                <w:sz w:val="22"/>
                <w:szCs w:val="22"/>
                <w:u w:val="none"/>
                <w:lang w:val="en-US" w:eastAsia="zh-CN"/>
              </w:rPr>
              <w:t>120mm</w:t>
            </w:r>
            <w:r>
              <w:rPr>
                <w:rFonts w:hint="eastAsia" w:ascii="宋体" w:hAnsi="宋体" w:eastAsia="宋体" w:cs="宋体"/>
                <w:i w:val="0"/>
                <w:color w:val="000000"/>
                <w:sz w:val="22"/>
                <w:szCs w:val="22"/>
                <w:u w:val="none"/>
                <w:lang w:val="en-US" w:eastAsia="zh-CN"/>
              </w:rPr>
              <w:t>*</w:t>
            </w:r>
            <w:r>
              <w:rPr>
                <w:rFonts w:hint="eastAsia" w:ascii="宋体" w:hAnsi="宋体" w:cs="宋体"/>
                <w:i w:val="0"/>
                <w:color w:val="000000"/>
                <w:sz w:val="22"/>
                <w:szCs w:val="22"/>
                <w:u w:val="none"/>
                <w:lang w:val="en-US" w:eastAsia="zh-CN"/>
              </w:rPr>
              <w:t>60mm木质</w:t>
            </w:r>
          </w:p>
        </w:tc>
        <w:tc>
          <w:tcPr>
            <w:tcW w:w="816"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10</w:t>
            </w:r>
            <w:r>
              <w:rPr>
                <w:rFonts w:hint="eastAsia" w:ascii="宋体" w:hAnsi="宋体" w:eastAsia="宋体" w:cs="宋体"/>
                <w:i w:val="0"/>
                <w:color w:val="000000"/>
                <w:sz w:val="22"/>
                <w:szCs w:val="22"/>
                <w:u w:val="none"/>
                <w:lang w:val="en-US" w:eastAsia="zh-CN"/>
              </w:rPr>
              <w:t>张</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39"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5</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靠背</w:t>
            </w:r>
            <w:r>
              <w:rPr>
                <w:rFonts w:hint="eastAsia" w:ascii="宋体" w:hAnsi="宋体" w:eastAsia="宋体" w:cs="宋体"/>
                <w:i w:val="0"/>
                <w:color w:val="000000"/>
                <w:sz w:val="22"/>
                <w:szCs w:val="22"/>
                <w:u w:val="none"/>
                <w:lang w:val="en-US" w:eastAsia="zh-CN"/>
              </w:rPr>
              <w:t>椅</w:t>
            </w:r>
            <w:r>
              <w:rPr>
                <w:rFonts w:hint="eastAsia" w:ascii="宋体" w:hAnsi="宋体" w:cs="宋体"/>
                <w:i w:val="0"/>
                <w:color w:val="000000"/>
                <w:sz w:val="22"/>
                <w:szCs w:val="22"/>
                <w:u w:val="none"/>
                <w:lang w:val="en-US" w:eastAsia="zh-CN"/>
              </w:rPr>
              <w:t>子</w:t>
            </w:r>
          </w:p>
        </w:tc>
        <w:tc>
          <w:tcPr>
            <w:tcW w:w="23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35-40mm木质面</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w:t>
            </w:r>
            <w:r>
              <w:rPr>
                <w:rFonts w:hint="eastAsia" w:ascii="宋体" w:hAnsi="宋体" w:eastAsia="宋体" w:cs="宋体"/>
                <w:i w:val="0"/>
                <w:color w:val="000000"/>
                <w:sz w:val="22"/>
                <w:szCs w:val="22"/>
                <w:u w:val="none"/>
                <w:lang w:val="en-US" w:eastAsia="zh-CN"/>
              </w:rPr>
              <w:t>把</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39"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bidi="zh-CN"/>
              </w:rPr>
              <w:t>6</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衣柜</w:t>
            </w:r>
          </w:p>
        </w:tc>
        <w:tc>
          <w:tcPr>
            <w:tcW w:w="23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80mm</w:t>
            </w:r>
            <w:r>
              <w:rPr>
                <w:rFonts w:hint="eastAsia" w:ascii="宋体" w:hAnsi="宋体" w:eastAsia="宋体" w:cs="宋体"/>
                <w:i w:val="0"/>
                <w:color w:val="000000"/>
                <w:sz w:val="22"/>
                <w:szCs w:val="22"/>
                <w:u w:val="none"/>
                <w:lang w:val="en-US" w:eastAsia="zh-CN"/>
              </w:rPr>
              <w:t>*</w:t>
            </w:r>
            <w:r>
              <w:rPr>
                <w:rFonts w:hint="eastAsia" w:ascii="宋体" w:hAnsi="宋体" w:cs="宋体"/>
                <w:i w:val="0"/>
                <w:color w:val="000000"/>
                <w:sz w:val="22"/>
                <w:szCs w:val="22"/>
                <w:u w:val="none"/>
                <w:lang w:val="en-US" w:eastAsia="zh-CN"/>
              </w:rPr>
              <w:t>60mm</w:t>
            </w:r>
            <w:r>
              <w:rPr>
                <w:rFonts w:hint="eastAsia" w:ascii="宋体" w:hAnsi="宋体" w:eastAsia="宋体" w:cs="宋体"/>
                <w:i w:val="0"/>
                <w:color w:val="000000"/>
                <w:sz w:val="22"/>
                <w:szCs w:val="22"/>
                <w:u w:val="none"/>
                <w:lang w:val="en-US" w:eastAsia="zh-CN"/>
              </w:rPr>
              <w:t>*</w:t>
            </w:r>
            <w:r>
              <w:rPr>
                <w:rFonts w:hint="eastAsia" w:ascii="宋体" w:hAnsi="宋体" w:cs="宋体"/>
                <w:i w:val="0"/>
                <w:color w:val="000000"/>
                <w:sz w:val="22"/>
                <w:szCs w:val="22"/>
                <w:u w:val="none"/>
                <w:lang w:val="en-US" w:eastAsia="zh-CN"/>
              </w:rPr>
              <w:t>180mm   木质</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w:t>
            </w:r>
            <w:r>
              <w:rPr>
                <w:rFonts w:hint="eastAsia" w:ascii="宋体" w:hAnsi="宋体" w:eastAsia="宋体" w:cs="宋体"/>
                <w:i w:val="0"/>
                <w:color w:val="000000"/>
                <w:sz w:val="22"/>
                <w:szCs w:val="22"/>
                <w:u w:val="none"/>
                <w:lang w:val="en-US" w:eastAsia="zh-CN"/>
              </w:rPr>
              <w:t>个</w:t>
            </w: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979" w:type="dxa"/>
            <w:gridSpan w:val="3"/>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合计</w:t>
            </w:r>
          </w:p>
        </w:tc>
        <w:tc>
          <w:tcPr>
            <w:tcW w:w="816"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c>
          <w:tcPr>
            <w:tcW w:w="1465" w:type="dxa"/>
            <w:tcBorders>
              <w:top w:val="single" w:color="000000" w:sz="4" w:space="0"/>
              <w:left w:val="single" w:color="000000" w:sz="4" w:space="0"/>
              <w:bottom w:val="single" w:color="000000" w:sz="4" w:space="0"/>
              <w:right w:val="single" w:color="000000" w:sz="4" w:space="0"/>
            </w:tcBorders>
            <w:shd w:val="clear" w:color="000000" w:fill="auto"/>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报价单填写说明：竞价方报价不得缺项，缺项报价的竞价方竞购方将取消其入围评定资格。竞价方在报价栏填报合计金额，报价单由公司法定代表人或授权委托人签名并加盖公司公章。</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保证金的交付说明：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firstLine="3373" w:firstLineChars="1200"/>
        <w:textAlignment w:val="auto"/>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3373" w:firstLineChars="1200"/>
        <w:textAlignment w:val="auto"/>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firstLine="3373" w:firstLineChars="1200"/>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委    托   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120" w:firstLineChars="13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法人（委托人）签字：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eastAsia="宋体" w:cs="宋体"/>
          <w:i w:val="0"/>
          <w:iCs w:val="0"/>
          <w:color w:val="000000"/>
          <w:kern w:val="0"/>
          <w:sz w:val="24"/>
          <w:szCs w:val="24"/>
          <w:u w:val="none"/>
          <w:lang w:val="en-US" w:eastAsia="zh-CN" w:bidi="ar"/>
        </w:rPr>
        <w:t xml:space="preserve">                    </w:t>
      </w:r>
      <w:r>
        <w:rPr>
          <w:rStyle w:val="8"/>
          <w:rFonts w:hint="eastAsia" w:ascii="宋体" w:hAnsi="宋体" w:eastAsia="宋体" w:cs="宋体"/>
          <w:sz w:val="24"/>
          <w:szCs w:val="24"/>
          <w:lang w:val="en-US" w:eastAsia="zh-CN" w:bidi="ar"/>
        </w:rPr>
        <w:t xml:space="preserve"> 参与竞价时间：    年    月    日</w:t>
      </w:r>
      <w:bookmarkStart w:id="0" w:name="_GoBack"/>
      <w:bookmarkEnd w:id="0"/>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74C30001"/>
    <w:rsid w:val="06316619"/>
    <w:rsid w:val="147F6DE6"/>
    <w:rsid w:val="19E03BDA"/>
    <w:rsid w:val="3579545F"/>
    <w:rsid w:val="40132D51"/>
    <w:rsid w:val="66FB3677"/>
    <w:rsid w:val="74C3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32"/>
      <w:szCs w:val="32"/>
      <w:u w:val="none"/>
    </w:rPr>
  </w:style>
  <w:style w:type="character" w:customStyle="1" w:styleId="8">
    <w:name w:val="font01"/>
    <w:basedOn w:val="3"/>
    <w:qFormat/>
    <w:uiPriority w:val="0"/>
    <w:rPr>
      <w:rFonts w:hint="eastAsia" w:ascii="宋体" w:hAnsi="宋体" w:eastAsia="宋体" w:cs="宋体"/>
      <w:color w:val="000000"/>
      <w:sz w:val="24"/>
      <w:szCs w:val="24"/>
      <w:u w:val="none"/>
    </w:rPr>
  </w:style>
  <w:style w:type="character" w:customStyle="1" w:styleId="9">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688</Words>
  <Characters>797</Characters>
  <Lines>0</Lines>
  <Paragraphs>0</Paragraphs>
  <TotalTime>20</TotalTime>
  <ScaleCrop>false</ScaleCrop>
  <LinksUpToDate>false</LinksUpToDate>
  <CharactersWithSpaces>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2023-12-18T07:49:00Z</dcterms:created>
  <dc:creator>瞬间无语</dc:creator>
  <cp:lastModifiedBy>瞬间无语</cp:lastModifiedBy>
  <cp:lastPrinted>2024-07-02T07:56:25Z</cp:lastPrinted>
  <dcterms:modified xsi:type="dcterms:W3CDTF">2024-07-02T08:02:18Z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2CD21F049C3F42608CDFFA02B532D4BB_11</vt:lpwstr>
  </property>
</Properties>
</file>