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5ABC0">
      <w:pPr>
        <w:keepNext w:val="0"/>
        <w:keepLines w:val="0"/>
        <w:pageBreakBefore w:val="0"/>
        <w:widowControl w:val="0"/>
        <w:kinsoku/>
        <w:wordWrap/>
        <w:overflowPunct/>
        <w:topLinePunct w:val="0"/>
        <w:autoSpaceDE/>
        <w:autoSpaceDN/>
        <w:bidi w:val="0"/>
        <w:adjustRightInd/>
        <w:snapToGrid/>
        <w:spacing w:line="320" w:lineRule="exact"/>
        <w:ind w:firstLine="3855" w:firstLineChars="1200"/>
        <w:textAlignment w:val="auto"/>
        <w:rPr>
          <w:rFonts w:hint="eastAsia" w:ascii="仿宋" w:hAnsi="仿宋" w:eastAsia="仿宋" w:cs="仿宋"/>
          <w:b/>
          <w:bCs/>
          <w:i w:val="0"/>
          <w:iCs w:val="0"/>
          <w:color w:val="000000"/>
          <w:kern w:val="0"/>
          <w:sz w:val="28"/>
          <w:szCs w:val="28"/>
          <w:u w:val="none"/>
          <w:lang w:val="en-US" w:eastAsia="zh-CN" w:bidi="ar"/>
        </w:rPr>
      </w:pPr>
      <w:bookmarkStart w:id="0" w:name="_GoBack"/>
      <w:bookmarkEnd w:id="0"/>
      <w:r>
        <w:rPr>
          <w:rFonts w:hint="eastAsia" w:ascii="仿宋" w:hAnsi="仿宋" w:eastAsia="仿宋" w:cs="仿宋"/>
          <w:b/>
          <w:bCs/>
          <w:i w:val="0"/>
          <w:iCs w:val="0"/>
          <w:color w:val="000000"/>
          <w:kern w:val="0"/>
          <w:sz w:val="32"/>
          <w:szCs w:val="32"/>
          <w:u w:val="none"/>
          <w:lang w:val="en-US" w:eastAsia="zh-CN" w:bidi="ar"/>
        </w:rPr>
        <w:t>化工品报价单</w:t>
      </w:r>
    </w:p>
    <w:tbl>
      <w:tblPr>
        <w:tblStyle w:val="2"/>
        <w:tblpPr w:leftFromText="180" w:rightFromText="180" w:vertAnchor="page" w:horzAnchor="page" w:tblpX="1293" w:tblpY="2202"/>
        <w:tblOverlap w:val="never"/>
        <w:tblW w:w="9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689"/>
        <w:gridCol w:w="4988"/>
        <w:gridCol w:w="864"/>
        <w:gridCol w:w="1081"/>
      </w:tblGrid>
      <w:tr w14:paraId="7B40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14:paraId="50E549C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689" w:type="dxa"/>
            <w:tcBorders>
              <w:top w:val="single" w:color="000000" w:sz="4" w:space="0"/>
              <w:left w:val="single" w:color="000000" w:sz="4" w:space="0"/>
              <w:bottom w:val="single" w:color="auto" w:sz="4" w:space="0"/>
              <w:right w:val="single" w:color="000000" w:sz="4" w:space="0"/>
            </w:tcBorders>
            <w:shd w:val="clear" w:color="auto" w:fill="auto"/>
            <w:vAlign w:val="center"/>
          </w:tcPr>
          <w:p w14:paraId="711918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4988" w:type="dxa"/>
            <w:tcBorders>
              <w:top w:val="single" w:color="000000" w:sz="4" w:space="0"/>
              <w:left w:val="single" w:color="000000" w:sz="4" w:space="0"/>
              <w:bottom w:val="single" w:color="auto" w:sz="4" w:space="0"/>
              <w:right w:val="single" w:color="000000" w:sz="4" w:space="0"/>
            </w:tcBorders>
            <w:shd w:val="clear" w:color="auto" w:fill="auto"/>
            <w:vAlign w:val="center"/>
          </w:tcPr>
          <w:p w14:paraId="59B80B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C1AB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报价</w:t>
            </w: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14:paraId="3AFDB1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备注  </w:t>
            </w:r>
          </w:p>
        </w:tc>
      </w:tr>
      <w:tr w14:paraId="7399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7F4F3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4A4D34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果壳活性炭</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296E46DB">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sz w:val="24"/>
                <w:szCs w:val="24"/>
                <w:highlight w:val="none"/>
                <w:lang w:val="en-US" w:eastAsia="zh-CN"/>
              </w:rPr>
              <w:t>按</w:t>
            </w:r>
            <w:r>
              <w:rPr>
                <w:rFonts w:hint="eastAsia" w:ascii="仿宋" w:hAnsi="仿宋" w:eastAsia="仿宋" w:cs="仿宋"/>
                <w:b w:val="0"/>
                <w:bCs/>
                <w:sz w:val="24"/>
                <w:szCs w:val="24"/>
                <w:highlight w:val="none"/>
              </w:rPr>
              <w:t>GB/T138034-1999</w:t>
            </w:r>
            <w:r>
              <w:rPr>
                <w:rFonts w:hint="eastAsia" w:ascii="仿宋" w:hAnsi="仿宋" w:eastAsia="仿宋" w:cs="仿宋"/>
                <w:b w:val="0"/>
                <w:bCs/>
                <w:sz w:val="24"/>
                <w:szCs w:val="24"/>
                <w:highlight w:val="none"/>
                <w:lang w:val="en-US" w:eastAsia="zh-CN"/>
              </w:rPr>
              <w:t>执行</w:t>
            </w:r>
            <w:r>
              <w:rPr>
                <w:rFonts w:hint="eastAsia" w:ascii="仿宋" w:hAnsi="仿宋" w:eastAsia="仿宋" w:cs="仿宋"/>
                <w:b w:val="0"/>
                <w:bCs/>
                <w:sz w:val="24"/>
                <w:szCs w:val="24"/>
                <w:highlight w:val="none"/>
              </w:rPr>
              <w:t>，灰分＜12%、H20≤20%</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200目，碘吸附值500-600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259490F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71CE570">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4614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E8696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2</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74A424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颗粒工业盐</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1254299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海盐，</w:t>
            </w:r>
            <w:r>
              <w:rPr>
                <w:rFonts w:hint="eastAsia" w:ascii="仿宋" w:hAnsi="仿宋" w:eastAsia="仿宋" w:cs="仿宋"/>
                <w:b w:val="0"/>
                <w:bCs w:val="0"/>
                <w:sz w:val="24"/>
                <w:szCs w:val="24"/>
                <w:highlight w:val="none"/>
              </w:rPr>
              <w:t>按GB/T5462-2015标准执行，纳米盐拒收</w:t>
            </w:r>
            <w:r>
              <w:rPr>
                <w:rFonts w:hint="eastAsia" w:ascii="仿宋" w:hAnsi="仿宋" w:eastAsia="仿宋" w:cs="仿宋"/>
                <w:b w:val="0"/>
                <w:bCs w:val="0"/>
                <w:sz w:val="24"/>
                <w:szCs w:val="24"/>
                <w:highlight w:val="none"/>
                <w:lang w:eastAsia="zh-CN"/>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5939F2C2">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81DB900">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645B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32888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3</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41733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精细工业盐</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19A087C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海盐，</w:t>
            </w:r>
            <w:r>
              <w:rPr>
                <w:rFonts w:hint="eastAsia" w:ascii="仿宋" w:hAnsi="仿宋" w:eastAsia="仿宋" w:cs="仿宋"/>
                <w:b w:val="0"/>
                <w:bCs w:val="0"/>
                <w:sz w:val="24"/>
                <w:szCs w:val="24"/>
                <w:highlight w:val="none"/>
              </w:rPr>
              <w:t>按GB/T5462-2015标准执行，纳米盐拒收</w:t>
            </w:r>
            <w:r>
              <w:rPr>
                <w:rFonts w:hint="eastAsia" w:ascii="仿宋" w:hAnsi="仿宋" w:eastAsia="仿宋" w:cs="仿宋"/>
                <w:b w:val="0"/>
                <w:bCs w:val="0"/>
                <w:sz w:val="24"/>
                <w:szCs w:val="24"/>
                <w:highlight w:val="none"/>
                <w:lang w:eastAsia="zh-CN"/>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1506699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5DDBD8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3097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B5C41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4</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2137FE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次氯酸钠</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785249B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sz w:val="24"/>
                <w:szCs w:val="24"/>
                <w:highlight w:val="none"/>
                <w:lang w:val="en-US" w:eastAsia="zh-CN"/>
              </w:rPr>
              <w:t>按国标</w:t>
            </w:r>
            <w:r>
              <w:rPr>
                <w:rFonts w:hint="eastAsia" w:ascii="仿宋" w:hAnsi="仿宋" w:eastAsia="仿宋" w:cs="仿宋"/>
                <w:i w:val="0"/>
                <w:iCs w:val="0"/>
                <w:caps w:val="0"/>
                <w:color w:val="333333"/>
                <w:spacing w:val="0"/>
                <w:sz w:val="24"/>
                <w:szCs w:val="24"/>
                <w:highlight w:val="none"/>
                <w:shd w:val="clear" w:fill="FFFFFF"/>
                <w:lang w:val="en-US" w:eastAsia="zh-CN"/>
              </w:rPr>
              <w:t>执行，</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52D7F21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54858F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4225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F362C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5</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5B9EC5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硅酸钠</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3AC5F8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eastAsia="zh-CN"/>
              </w:rPr>
              <w:t>按</w:t>
            </w:r>
            <w:r>
              <w:rPr>
                <w:rFonts w:hint="eastAsia" w:ascii="仿宋" w:hAnsi="仿宋" w:eastAsia="仿宋" w:cs="仿宋"/>
                <w:sz w:val="24"/>
                <w:szCs w:val="24"/>
                <w:highlight w:val="none"/>
              </w:rPr>
              <w:t>GB/T4209-2008</w:t>
            </w:r>
            <w:r>
              <w:rPr>
                <w:rFonts w:hint="eastAsia" w:ascii="仿宋" w:hAnsi="仿宋" w:eastAsia="仿宋" w:cs="仿宋"/>
                <w:b w:val="0"/>
                <w:bCs w:val="0"/>
                <w:sz w:val="24"/>
                <w:szCs w:val="24"/>
                <w:highlight w:val="none"/>
              </w:rPr>
              <w:t>标准</w:t>
            </w:r>
            <w:r>
              <w:rPr>
                <w:rFonts w:hint="eastAsia" w:ascii="仿宋" w:hAnsi="仿宋" w:eastAsia="仿宋" w:cs="仿宋"/>
                <w:b w:val="0"/>
                <w:bCs w:val="0"/>
                <w:sz w:val="24"/>
                <w:szCs w:val="24"/>
                <w:highlight w:val="none"/>
                <w:lang w:eastAsia="zh-CN"/>
              </w:rPr>
              <w:t>执行，</w:t>
            </w:r>
            <w:r>
              <w:rPr>
                <w:rFonts w:hint="eastAsia" w:ascii="仿宋" w:hAnsi="仿宋" w:eastAsia="仿宋" w:cs="仿宋"/>
                <w:b w:val="0"/>
                <w:bCs w:val="0"/>
                <w:sz w:val="24"/>
                <w:szCs w:val="24"/>
                <w:highlight w:val="none"/>
                <w:lang w:val="en-US" w:eastAsia="zh-CN"/>
              </w:rPr>
              <w:t>5吨/次</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7E4B31C9">
            <w:pPr>
              <w:keepNext w:val="0"/>
              <w:keepLines w:val="0"/>
              <w:pageBreakBefore w:val="0"/>
              <w:kinsoku/>
              <w:wordWrap/>
              <w:overflowPunct/>
              <w:topLinePunct w:val="0"/>
              <w:autoSpaceDE/>
              <w:autoSpaceDN/>
              <w:bidi w:val="0"/>
              <w:adjustRightInd/>
              <w:snapToGrid/>
              <w:spacing w:line="320" w:lineRule="exact"/>
              <w:jc w:val="both"/>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BFEDCC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0A67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299AF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6</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167BD1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硅酸钠</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2E80B6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eastAsia="zh-CN"/>
              </w:rPr>
              <w:t>按</w:t>
            </w:r>
            <w:r>
              <w:rPr>
                <w:rFonts w:hint="eastAsia" w:ascii="仿宋" w:hAnsi="仿宋" w:eastAsia="仿宋" w:cs="仿宋"/>
                <w:sz w:val="24"/>
                <w:szCs w:val="24"/>
                <w:highlight w:val="none"/>
              </w:rPr>
              <w:t>GB/T4209-2008</w:t>
            </w:r>
            <w:r>
              <w:rPr>
                <w:rFonts w:hint="eastAsia" w:ascii="仿宋" w:hAnsi="仿宋" w:eastAsia="仿宋" w:cs="仿宋"/>
                <w:b w:val="0"/>
                <w:bCs w:val="0"/>
                <w:sz w:val="24"/>
                <w:szCs w:val="24"/>
                <w:highlight w:val="none"/>
              </w:rPr>
              <w:t>标准</w:t>
            </w:r>
            <w:r>
              <w:rPr>
                <w:rFonts w:hint="eastAsia" w:ascii="仿宋" w:hAnsi="仿宋" w:eastAsia="仿宋" w:cs="仿宋"/>
                <w:b w:val="0"/>
                <w:bCs w:val="0"/>
                <w:sz w:val="24"/>
                <w:szCs w:val="24"/>
                <w:highlight w:val="none"/>
                <w:lang w:eastAsia="zh-CN"/>
              </w:rPr>
              <w:t>执行，</w:t>
            </w:r>
            <w:r>
              <w:rPr>
                <w:rFonts w:hint="eastAsia" w:ascii="仿宋" w:hAnsi="仿宋" w:eastAsia="仿宋" w:cs="仿宋"/>
                <w:b w:val="0"/>
                <w:bCs w:val="0"/>
                <w:sz w:val="24"/>
                <w:szCs w:val="24"/>
                <w:highlight w:val="none"/>
                <w:lang w:val="en-US" w:eastAsia="zh-CN"/>
              </w:rPr>
              <w:t>10吨/次</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39CCD417">
            <w:pPr>
              <w:keepNext w:val="0"/>
              <w:keepLines w:val="0"/>
              <w:pageBreakBefore w:val="0"/>
              <w:kinsoku/>
              <w:wordWrap/>
              <w:overflowPunct/>
              <w:topLinePunct w:val="0"/>
              <w:autoSpaceDE/>
              <w:autoSpaceDN/>
              <w:bidi w:val="0"/>
              <w:adjustRightInd/>
              <w:snapToGrid/>
              <w:spacing w:line="320" w:lineRule="exact"/>
              <w:jc w:val="both"/>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F3CEB5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1704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B87E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7</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00F5C1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硫化钠</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3BA9BF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sz w:val="24"/>
                <w:szCs w:val="24"/>
                <w:highlight w:val="none"/>
              </w:rPr>
              <w:t>按GB10500-2009标准执行，含量≥60%</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1类</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1A318430">
            <w:pPr>
              <w:keepNext w:val="0"/>
              <w:keepLines w:val="0"/>
              <w:pageBreakBefore w:val="0"/>
              <w:kinsoku/>
              <w:wordWrap/>
              <w:overflowPunct/>
              <w:topLinePunct w:val="0"/>
              <w:autoSpaceDE/>
              <w:autoSpaceDN/>
              <w:bidi w:val="0"/>
              <w:adjustRightInd/>
              <w:snapToGrid/>
              <w:spacing w:line="320" w:lineRule="exact"/>
              <w:jc w:val="both"/>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32826A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31C4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3D14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8</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23D8B5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highlight w:val="none"/>
                <w:u w:val="none"/>
                <w:lang w:val="en-US" w:eastAsia="zh-CN"/>
              </w:rPr>
            </w:pPr>
            <w:r>
              <w:rPr>
                <w:rFonts w:hint="eastAsia" w:ascii="仿宋" w:hAnsi="仿宋" w:eastAsia="仿宋" w:cs="仿宋"/>
                <w:b w:val="0"/>
                <w:bCs w:val="0"/>
                <w:sz w:val="28"/>
                <w:szCs w:val="28"/>
                <w:highlight w:val="none"/>
                <w:lang w:val="en-US" w:eastAsia="zh-CN"/>
              </w:rPr>
              <w:t>缓蚀阻垢剂</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67181797">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sz w:val="24"/>
                <w:szCs w:val="24"/>
                <w:highlight w:val="none"/>
                <w:lang w:eastAsia="zh-CN"/>
              </w:rPr>
              <w:t>固体含量≥</w:t>
            </w:r>
            <w:r>
              <w:rPr>
                <w:rFonts w:hint="eastAsia" w:ascii="仿宋" w:hAnsi="仿宋" w:eastAsia="仿宋" w:cs="仿宋"/>
                <w:b w:val="0"/>
                <w:bCs w:val="0"/>
                <w:sz w:val="24"/>
                <w:szCs w:val="24"/>
                <w:highlight w:val="none"/>
                <w:lang w:val="en-US" w:eastAsia="zh-CN"/>
              </w:rPr>
              <w:t>32%，密度20℃（g/㎝3）≥1.15，了解使用方工况使用环境，满足生产需求。</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2A3ED69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highlight w:val="yellow"/>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C0EE65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highlight w:val="yellow"/>
                <w:u w:val="none"/>
              </w:rPr>
            </w:pPr>
          </w:p>
        </w:tc>
      </w:tr>
      <w:tr w14:paraId="4E30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4BF4F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9</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59A214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highlight w:val="none"/>
                <w:u w:val="none"/>
                <w:lang w:val="en-US" w:eastAsia="zh-CN"/>
              </w:rPr>
            </w:pPr>
            <w:r>
              <w:rPr>
                <w:rFonts w:hint="eastAsia" w:ascii="仿宋" w:hAnsi="仿宋" w:eastAsia="仿宋" w:cs="仿宋"/>
                <w:b w:val="0"/>
                <w:bCs w:val="0"/>
                <w:sz w:val="28"/>
                <w:szCs w:val="28"/>
                <w:highlight w:val="none"/>
                <w:lang w:val="en-US" w:eastAsia="zh-CN"/>
              </w:rPr>
              <w:t>除垢剂</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67074E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sz w:val="24"/>
                <w:szCs w:val="24"/>
                <w:highlight w:val="none"/>
                <w:lang w:val="en-US" w:eastAsia="zh-CN"/>
              </w:rPr>
              <w:t>了解使用方工况使用环境，使用目的，满足生产需求（除水中杂质、防止板式换热器和阳极保护酸冷器结垢）</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A8B6CB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40B5E3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2C3B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EF881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10</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54B6C5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eastAsia="zh-CN"/>
              </w:rPr>
              <w:t>聚合氯化铝</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1853C09D">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i w:val="0"/>
                <w:caps w:val="0"/>
                <w:color w:val="2B2B2B"/>
                <w:spacing w:val="0"/>
                <w:sz w:val="24"/>
                <w:szCs w:val="24"/>
                <w:highlight w:val="none"/>
                <w:shd w:val="clear" w:color="auto" w:fill="F3F3F3"/>
                <w:lang w:val="en-US" w:eastAsia="zh-CN"/>
              </w:rPr>
            </w:pPr>
            <w:r>
              <w:rPr>
                <w:rFonts w:hint="eastAsia" w:ascii="仿宋" w:hAnsi="仿宋" w:eastAsia="仿宋" w:cs="仿宋"/>
                <w:b w:val="0"/>
                <w:bCs w:val="0"/>
                <w:sz w:val="24"/>
                <w:szCs w:val="24"/>
                <w:highlight w:val="none"/>
              </w:rPr>
              <w:t>按国标</w:t>
            </w:r>
            <w:r>
              <w:rPr>
                <w:rFonts w:hint="eastAsia" w:ascii="仿宋" w:hAnsi="仿宋" w:eastAsia="仿宋" w:cs="仿宋"/>
                <w:b w:val="0"/>
                <w:bCs w:val="0"/>
                <w:sz w:val="24"/>
                <w:szCs w:val="24"/>
                <w:highlight w:val="none"/>
                <w:lang w:val="en-US" w:eastAsia="zh-CN"/>
              </w:rPr>
              <w:t>GB/T22627-2022</w:t>
            </w:r>
            <w:r>
              <w:rPr>
                <w:rFonts w:hint="eastAsia" w:ascii="仿宋" w:hAnsi="仿宋" w:eastAsia="仿宋" w:cs="仿宋"/>
                <w:b w:val="0"/>
                <w:bCs w:val="0"/>
                <w:sz w:val="24"/>
                <w:szCs w:val="24"/>
                <w:highlight w:val="none"/>
                <w:lang w:eastAsia="zh-CN"/>
              </w:rPr>
              <w:t>执行，</w:t>
            </w:r>
            <w:r>
              <w:rPr>
                <w:rFonts w:hint="eastAsia" w:ascii="仿宋" w:hAnsi="仿宋" w:eastAsia="仿宋" w:cs="仿宋"/>
                <w:b w:val="0"/>
                <w:bCs w:val="0"/>
                <w:sz w:val="24"/>
                <w:szCs w:val="24"/>
                <w:highlight w:val="none"/>
                <w:lang w:val="en-US" w:eastAsia="zh-CN"/>
              </w:rPr>
              <w:t>主品位</w:t>
            </w:r>
            <w:r>
              <w:rPr>
                <w:rFonts w:hint="eastAsia" w:ascii="仿宋" w:hAnsi="仿宋" w:eastAsia="仿宋" w:cs="仿宋"/>
                <w:b w:val="0"/>
                <w:bCs w:val="0"/>
                <w:sz w:val="24"/>
                <w:szCs w:val="24"/>
                <w:highlight w:val="none"/>
              </w:rPr>
              <w:t>≥28%</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0207242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811A3B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7453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4E63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11</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5E3C6A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聚合硫酸铁</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3654EC8F">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i w:val="0"/>
                <w:caps w:val="0"/>
                <w:color w:val="2B2B2B"/>
                <w:spacing w:val="0"/>
                <w:sz w:val="24"/>
                <w:szCs w:val="24"/>
                <w:highlight w:val="none"/>
                <w:shd w:val="clear" w:color="auto" w:fill="F3F3F3"/>
                <w:lang w:val="en-US" w:eastAsia="zh-CN"/>
              </w:rPr>
            </w:pPr>
            <w:r>
              <w:rPr>
                <w:rFonts w:hint="eastAsia" w:ascii="仿宋" w:hAnsi="仿宋" w:eastAsia="仿宋" w:cs="仿宋"/>
                <w:b w:val="0"/>
                <w:bCs w:val="0"/>
                <w:sz w:val="24"/>
                <w:szCs w:val="24"/>
                <w:highlight w:val="none"/>
                <w:lang w:val="en-US" w:eastAsia="zh-CN"/>
              </w:rPr>
              <w:t>按国标GB/T14591-2016</w:t>
            </w:r>
            <w:r>
              <w:rPr>
                <w:rFonts w:hint="eastAsia" w:ascii="仿宋" w:hAnsi="仿宋" w:eastAsia="仿宋" w:cs="仿宋"/>
                <w:b w:val="0"/>
                <w:bCs w:val="0"/>
                <w:i w:val="0"/>
                <w:iCs w:val="0"/>
                <w:caps w:val="0"/>
                <w:color w:val="333333"/>
                <w:spacing w:val="0"/>
                <w:sz w:val="24"/>
                <w:szCs w:val="24"/>
                <w:highlight w:val="none"/>
                <w:shd w:val="clear" w:fill="FFFFFF"/>
                <w:lang w:val="en-US" w:eastAsia="zh-CN"/>
              </w:rPr>
              <w:t>执行，</w:t>
            </w:r>
            <w:r>
              <w:rPr>
                <w:rFonts w:hint="eastAsia" w:ascii="仿宋" w:hAnsi="仿宋" w:eastAsia="仿宋" w:cs="仿宋"/>
                <w:b w:val="0"/>
                <w:bCs w:val="0"/>
                <w:sz w:val="24"/>
                <w:szCs w:val="24"/>
                <w:highlight w:val="none"/>
                <w:lang w:val="en-US" w:eastAsia="zh-CN"/>
              </w:rPr>
              <w:t>主品位</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19</w:t>
            </w:r>
            <w:r>
              <w:rPr>
                <w:rFonts w:hint="eastAsia" w:ascii="仿宋" w:hAnsi="仿宋" w:eastAsia="仿宋" w:cs="仿宋"/>
                <w:b w:val="0"/>
                <w:bCs w:val="0"/>
                <w:sz w:val="24"/>
                <w:szCs w:val="24"/>
                <w:highlight w:val="none"/>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3957CD1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4993BB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47F5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10F2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12</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24344C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磷酸三钠</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77EAD474">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i w:val="0"/>
                <w:caps w:val="0"/>
                <w:color w:val="2B2B2B"/>
                <w:spacing w:val="0"/>
                <w:sz w:val="24"/>
                <w:szCs w:val="24"/>
                <w:highlight w:val="none"/>
                <w:shd w:val="clear" w:color="auto" w:fill="F3F3F3"/>
                <w:lang w:val="en-US" w:eastAsia="zh-CN"/>
              </w:rPr>
              <w:t>按</w:t>
            </w:r>
            <w:r>
              <w:rPr>
                <w:rFonts w:hint="eastAsia" w:ascii="仿宋" w:hAnsi="仿宋" w:eastAsia="仿宋" w:cs="仿宋"/>
                <w:b w:val="0"/>
                <w:bCs/>
                <w:i w:val="0"/>
                <w:caps w:val="0"/>
                <w:color w:val="2B2B2B"/>
                <w:spacing w:val="0"/>
                <w:sz w:val="24"/>
                <w:szCs w:val="24"/>
                <w:highlight w:val="none"/>
                <w:shd w:val="clear" w:color="auto" w:fill="F3F3F3"/>
              </w:rPr>
              <w:t>HG/T2517-2009</w:t>
            </w:r>
            <w:r>
              <w:rPr>
                <w:rFonts w:hint="eastAsia" w:ascii="仿宋" w:hAnsi="仿宋" w:eastAsia="仿宋" w:cs="仿宋"/>
                <w:b w:val="0"/>
                <w:bCs/>
                <w:i w:val="0"/>
                <w:caps w:val="0"/>
                <w:color w:val="2B2B2B"/>
                <w:spacing w:val="0"/>
                <w:sz w:val="24"/>
                <w:szCs w:val="24"/>
                <w:highlight w:val="none"/>
                <w:shd w:val="clear" w:color="auto" w:fill="F3F3F3"/>
                <w:lang w:eastAsia="zh-CN"/>
              </w:rPr>
              <w:t>执行</w:t>
            </w:r>
            <w:r>
              <w:rPr>
                <w:rFonts w:hint="eastAsia" w:ascii="仿宋" w:hAnsi="仿宋" w:eastAsia="仿宋" w:cs="仿宋"/>
                <w:b w:val="0"/>
                <w:bCs/>
                <w:sz w:val="24"/>
                <w:szCs w:val="24"/>
                <w:highlight w:val="none"/>
              </w:rPr>
              <w:t>，Na3PO4.12H</w:t>
            </w:r>
            <w:r>
              <w:rPr>
                <w:rFonts w:hint="eastAsia" w:ascii="仿宋" w:hAnsi="仿宋" w:eastAsia="仿宋" w:cs="仿宋"/>
                <w:b w:val="0"/>
                <w:bCs/>
                <w:sz w:val="21"/>
                <w:szCs w:val="21"/>
                <w:highlight w:val="none"/>
              </w:rPr>
              <w:t>2</w:t>
            </w:r>
            <w:r>
              <w:rPr>
                <w:rFonts w:hint="eastAsia" w:ascii="仿宋" w:hAnsi="仿宋" w:eastAsia="仿宋" w:cs="仿宋"/>
                <w:b w:val="0"/>
                <w:bCs/>
                <w:sz w:val="24"/>
                <w:szCs w:val="24"/>
                <w:highlight w:val="none"/>
              </w:rPr>
              <w:t>O含量≥98%</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111D62A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A057F2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00C6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2071F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13</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7E0924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sz w:val="28"/>
                <w:szCs w:val="28"/>
                <w:highlight w:val="none"/>
                <w:lang w:val="en-US" w:eastAsia="zh-CN"/>
              </w:rPr>
              <w:t>磷酸</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1119AE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sz w:val="24"/>
                <w:szCs w:val="24"/>
                <w:highlight w:val="none"/>
                <w:lang w:val="en-US" w:eastAsia="zh-CN"/>
              </w:rPr>
              <w:t>按GB/T2091-2008执行，工业级、35Kg/桶。</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4452EDA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3ACDF7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2132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3EAAB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14</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2DE5BF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val="0"/>
                <w:sz w:val="28"/>
                <w:szCs w:val="28"/>
                <w:highlight w:val="none"/>
                <w:lang w:val="en-US" w:eastAsia="zh-CN"/>
              </w:rPr>
              <w:t>2#浮选油</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2CD278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180Kg/桶，竞价方</w:t>
            </w:r>
            <w:r>
              <w:rPr>
                <w:rFonts w:hint="eastAsia" w:ascii="仿宋" w:hAnsi="仿宋" w:eastAsia="仿宋" w:cs="仿宋"/>
                <w:b w:val="0"/>
                <w:bCs w:val="0"/>
                <w:sz w:val="24"/>
                <w:szCs w:val="24"/>
                <w:highlight w:val="none"/>
                <w:lang w:val="en-US" w:eastAsia="zh-CN"/>
              </w:rPr>
              <w:t>须了解清楚使用方使用目的，工况使用环境，满足生产需求。</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2E71B3B2">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3E997E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5443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ED13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15</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315CDF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氯化铵</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2A90C6F4">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按</w:t>
            </w:r>
            <w:r>
              <w:rPr>
                <w:rFonts w:hint="eastAsia" w:ascii="仿宋" w:hAnsi="仿宋" w:eastAsia="仿宋" w:cs="仿宋"/>
                <w:b w:val="0"/>
                <w:bCs/>
                <w:sz w:val="24"/>
                <w:szCs w:val="24"/>
                <w:highlight w:val="none"/>
              </w:rPr>
              <w:t xml:space="preserve"> </w:t>
            </w:r>
            <w:r>
              <w:rPr>
                <w:rFonts w:hint="eastAsia" w:ascii="仿宋" w:hAnsi="仿宋" w:eastAsia="仿宋" w:cs="仿宋"/>
                <w:b w:val="0"/>
                <w:bCs/>
                <w:sz w:val="24"/>
                <w:szCs w:val="24"/>
                <w:highlight w:val="none"/>
                <w:lang w:val="en-US" w:eastAsia="zh-CN"/>
              </w:rPr>
              <w:t>GB2946-2018农业用</w:t>
            </w:r>
            <w:r>
              <w:rPr>
                <w:rFonts w:hint="eastAsia" w:ascii="仿宋" w:hAnsi="仿宋" w:eastAsia="仿宋" w:cs="仿宋"/>
                <w:b w:val="0"/>
                <w:bCs/>
                <w:sz w:val="24"/>
                <w:szCs w:val="24"/>
                <w:highlight w:val="none"/>
              </w:rPr>
              <w:t>标准执行</w:t>
            </w:r>
            <w:r>
              <w:rPr>
                <w:rFonts w:hint="eastAsia" w:ascii="仿宋" w:hAnsi="仿宋" w:eastAsia="仿宋" w:cs="仿宋"/>
                <w:b w:val="0"/>
                <w:bCs/>
                <w:sz w:val="24"/>
                <w:szCs w:val="24"/>
                <w:highlight w:val="none"/>
                <w:lang w:eastAsia="zh-CN"/>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34994BBD">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6741270">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41AC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65AB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16</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59853E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氨水</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1B15EDF5">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浓度20%，竞价方同竞购方置换氨水桶。</w:t>
            </w:r>
            <w:r>
              <w:rPr>
                <w:rFonts w:hint="eastAsia" w:ascii="仿宋" w:hAnsi="仿宋" w:eastAsia="仿宋" w:cs="仿宋"/>
                <w:bCs/>
                <w:sz w:val="24"/>
                <w:szCs w:val="24"/>
                <w:highlight w:val="none"/>
                <w:lang w:val="en-US" w:eastAsia="zh-CN"/>
              </w:rPr>
              <w:t>报价方式为：氨水价+每趟运输费用（每趟运输氨水1-2吨）。</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96470D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E67924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0594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0DBE1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618DCC2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sz w:val="28"/>
                <w:szCs w:val="28"/>
                <w:lang w:val="en-US" w:eastAsia="zh-CN"/>
              </w:rPr>
            </w:pP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B9E3B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216FEC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bl>
    <w:p w14:paraId="5F337147">
      <w:pPr>
        <w:keepNext w:val="0"/>
        <w:keepLines w:val="0"/>
        <w:pageBreakBefore w:val="0"/>
        <w:widowControl w:val="0"/>
        <w:kinsoku/>
        <w:wordWrap/>
        <w:overflowPunct/>
        <w:topLinePunct w:val="0"/>
        <w:autoSpaceDE/>
        <w:autoSpaceDN/>
        <w:bidi w:val="0"/>
        <w:adjustRightInd/>
        <w:snapToGrid/>
        <w:spacing w:line="360" w:lineRule="exact"/>
        <w:ind w:firstLine="6160" w:firstLineChars="2200"/>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计量单位：元/吨</w:t>
      </w:r>
    </w:p>
    <w:p w14:paraId="21570361">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报价单填写说明：竞价方在报价栏填</w:t>
      </w:r>
      <w:r>
        <w:rPr>
          <w:rFonts w:hint="eastAsia" w:ascii="仿宋" w:hAnsi="仿宋" w:eastAsia="仿宋" w:cs="仿宋"/>
          <w:i w:val="0"/>
          <w:iCs w:val="0"/>
          <w:color w:val="000000"/>
          <w:kern w:val="0"/>
          <w:sz w:val="28"/>
          <w:szCs w:val="28"/>
          <w:u w:val="none"/>
          <w:lang w:val="en-US" w:eastAsia="zh-CN" w:bidi="ar"/>
        </w:rPr>
        <w:t>报</w:t>
      </w:r>
      <w:r>
        <w:rPr>
          <w:rFonts w:hint="eastAsia" w:ascii="仿宋" w:hAnsi="仿宋" w:eastAsia="仿宋" w:cs="仿宋"/>
          <w:i w:val="0"/>
          <w:iCs w:val="0"/>
          <w:color w:val="000000"/>
          <w:kern w:val="0"/>
          <w:sz w:val="28"/>
          <w:szCs w:val="28"/>
          <w:u w:val="none"/>
          <w:lang w:val="en-US" w:eastAsia="zh-CN" w:bidi="ar"/>
        </w:rPr>
        <w:t>价，不参与竞价的产品在报价栏填报“0”，合计栏填各项报价合计。填好的报价单由公司法定代表人或授权委托人签名并加盖公司公章。</w:t>
      </w:r>
    </w:p>
    <w:p w14:paraId="1947EFDD">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保证金的交付说明：</w:t>
      </w:r>
    </w:p>
    <w:p w14:paraId="5DA6833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（1）若竞价方在竞购方账户中存有该项目的竞价保证金，不再另行支付保证金，竞价方只须</w:t>
      </w:r>
      <w:r>
        <w:rPr>
          <w:rStyle w:val="4"/>
          <w:rFonts w:hint="eastAsia" w:ascii="仿宋" w:hAnsi="仿宋" w:eastAsia="仿宋" w:cs="仿宋"/>
          <w:sz w:val="28"/>
          <w:szCs w:val="28"/>
          <w:lang w:val="en-US" w:eastAsia="zh-CN" w:bidi="ar"/>
        </w:rPr>
        <w:t>出具委托函，委托竞购方将其存在竞购方保证金账户中的金额转为此次竞价保证金，</w:t>
      </w:r>
      <w:r>
        <w:rPr>
          <w:rStyle w:val="5"/>
          <w:rFonts w:hint="eastAsia" w:ascii="仿宋" w:hAnsi="仿宋" w:eastAsia="仿宋" w:cs="仿宋"/>
          <w:sz w:val="28"/>
          <w:szCs w:val="28"/>
          <w:lang w:val="en-US" w:eastAsia="zh-CN" w:bidi="ar"/>
        </w:rPr>
        <w:t>否则竞价报价单无效</w:t>
      </w:r>
      <w:r>
        <w:rPr>
          <w:rStyle w:val="6"/>
          <w:rFonts w:hint="eastAsia" w:ascii="仿宋" w:hAnsi="仿宋" w:eastAsia="仿宋" w:cs="仿宋"/>
          <w:sz w:val="28"/>
          <w:szCs w:val="28"/>
          <w:u w:val="single"/>
          <w:lang w:val="en-US" w:eastAsia="zh-CN" w:bidi="ar"/>
        </w:rPr>
        <w:t>。</w:t>
      </w:r>
    </w:p>
    <w:p w14:paraId="5F18D7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仿宋" w:hAnsi="仿宋" w:eastAsia="仿宋" w:cs="仿宋"/>
          <w:sz w:val="28"/>
          <w:szCs w:val="28"/>
          <w:lang w:val="en-US" w:eastAsia="zh-CN" w:bidi="ar"/>
        </w:rPr>
        <w:t>行足额缴纳保证金，</w:t>
      </w:r>
      <w:r>
        <w:rPr>
          <w:rStyle w:val="5"/>
          <w:rFonts w:hint="eastAsia" w:ascii="仿宋" w:hAnsi="仿宋" w:eastAsia="仿宋" w:cs="仿宋"/>
          <w:sz w:val="28"/>
          <w:szCs w:val="28"/>
          <w:lang w:val="en-US" w:eastAsia="zh-CN" w:bidi="ar"/>
        </w:rPr>
        <w:t>否则竞价报价单无效</w:t>
      </w:r>
      <w:r>
        <w:rPr>
          <w:rStyle w:val="7"/>
          <w:rFonts w:hint="eastAsia" w:ascii="仿宋" w:hAnsi="仿宋" w:eastAsia="仿宋" w:cs="仿宋"/>
          <w:sz w:val="28"/>
          <w:szCs w:val="28"/>
          <w:lang w:val="en-US" w:eastAsia="zh-CN" w:bidi="ar"/>
        </w:rPr>
        <w:t>。</w:t>
      </w:r>
    </w:p>
    <w:p w14:paraId="12951C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i w:val="0"/>
          <w:iCs w:val="0"/>
          <w:color w:val="000000"/>
          <w:kern w:val="0"/>
          <w:sz w:val="28"/>
          <w:szCs w:val="28"/>
          <w:u w:val="none"/>
          <w:lang w:val="en-US" w:eastAsia="zh-CN" w:bidi="ar"/>
        </w:rPr>
      </w:pPr>
    </w:p>
    <w:p w14:paraId="71F0925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i w:val="0"/>
          <w:iCs w:val="0"/>
          <w:color w:val="000000"/>
          <w:kern w:val="0"/>
          <w:sz w:val="28"/>
          <w:szCs w:val="28"/>
          <w:u w:val="none"/>
          <w:lang w:val="en-US" w:eastAsia="zh-CN" w:bidi="ar"/>
        </w:rPr>
      </w:pPr>
    </w:p>
    <w:p w14:paraId="47638F88">
      <w:pPr>
        <w:keepNext w:val="0"/>
        <w:keepLines w:val="0"/>
        <w:pageBreakBefore w:val="0"/>
        <w:widowControl w:val="0"/>
        <w:kinsoku/>
        <w:wordWrap/>
        <w:overflowPunct/>
        <w:topLinePunct w:val="0"/>
        <w:autoSpaceDE/>
        <w:autoSpaceDN/>
        <w:bidi w:val="0"/>
        <w:adjustRightInd/>
        <w:snapToGrid/>
        <w:spacing w:line="580" w:lineRule="exact"/>
        <w:ind w:firstLine="3855" w:firstLineChars="1200"/>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委   托   书</w:t>
      </w:r>
    </w:p>
    <w:p w14:paraId="2B94D17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陕西锌业有限公司：</w:t>
      </w:r>
    </w:p>
    <w:p w14:paraId="5D8C0C1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Style w:val="8"/>
          <w:rFonts w:hint="eastAsia" w:ascii="仿宋" w:hAnsi="仿宋" w:eastAsia="仿宋" w:cs="仿宋"/>
          <w:sz w:val="28"/>
          <w:szCs w:val="28"/>
          <w:lang w:val="en-US" w:eastAsia="zh-CN" w:bidi="ar"/>
        </w:rPr>
      </w:pPr>
      <w:r>
        <w:rPr>
          <w:rStyle w:val="8"/>
          <w:rFonts w:hint="eastAsia" w:ascii="仿宋" w:hAnsi="仿宋" w:eastAsia="仿宋" w:cs="仿宋"/>
          <w:sz w:val="28"/>
          <w:szCs w:val="28"/>
          <w:lang w:val="en-US" w:eastAsia="zh-CN" w:bidi="ar"/>
        </w:rPr>
        <w:t>兹有我公司参与贵公司于</w:t>
      </w:r>
      <w:r>
        <w:rPr>
          <w:rStyle w:val="9"/>
          <w:rFonts w:hint="eastAsia" w:ascii="仿宋" w:hAnsi="仿宋" w:eastAsia="仿宋" w:cs="仿宋"/>
          <w:sz w:val="28"/>
          <w:szCs w:val="28"/>
          <w:lang w:val="en-US" w:eastAsia="zh-CN" w:bidi="ar"/>
        </w:rPr>
        <w:t xml:space="preserve">    </w:t>
      </w:r>
      <w:r>
        <w:rPr>
          <w:rStyle w:val="9"/>
          <w:rFonts w:hint="eastAsia" w:ascii="仿宋" w:hAnsi="仿宋" w:eastAsia="仿宋" w:cs="仿宋"/>
          <w:sz w:val="28"/>
          <w:szCs w:val="28"/>
          <w:u w:val="none"/>
          <w:lang w:val="en-US" w:eastAsia="zh-CN" w:bidi="ar"/>
        </w:rPr>
        <w:t xml:space="preserve"> </w:t>
      </w:r>
      <w:r>
        <w:rPr>
          <w:rStyle w:val="8"/>
          <w:rFonts w:hint="eastAsia" w:ascii="仿宋" w:hAnsi="仿宋" w:eastAsia="仿宋" w:cs="仿宋"/>
          <w:sz w:val="28"/>
          <w:szCs w:val="28"/>
          <w:lang w:val="en-US" w:eastAsia="zh-CN" w:bidi="ar"/>
        </w:rPr>
        <w:t>年</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月</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日发布的</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竞价项目，委托贵公司将（□尚欠我公司货款□前期在贵公司保证金账户中存有保证金）¥</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元大写</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转为此竞价保证金。</w:t>
      </w:r>
    </w:p>
    <w:p w14:paraId="498061D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特此委托</w:t>
      </w:r>
    </w:p>
    <w:p w14:paraId="78C8955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 xml:space="preserve">              </w:t>
      </w:r>
    </w:p>
    <w:p w14:paraId="29766878">
      <w:pPr>
        <w:keepNext w:val="0"/>
        <w:keepLines w:val="0"/>
        <w:pageBreakBefore w:val="0"/>
        <w:widowControl w:val="0"/>
        <w:kinsoku/>
        <w:wordWrap/>
        <w:overflowPunct/>
        <w:topLinePunct w:val="0"/>
        <w:autoSpaceDE/>
        <w:autoSpaceDN/>
        <w:bidi w:val="0"/>
        <w:adjustRightInd/>
        <w:snapToGrid/>
        <w:spacing w:line="580" w:lineRule="exact"/>
        <w:ind w:firstLine="5040" w:firstLineChars="18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参与竞价方（盖章）：</w:t>
      </w:r>
    </w:p>
    <w:p w14:paraId="7118323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 xml:space="preserve"> 法人（委托人）签字：</w:t>
      </w:r>
    </w:p>
    <w:p w14:paraId="0C222920">
      <w:pPr>
        <w:rPr>
          <w:rFonts w:hint="eastAsia" w:ascii="仿宋" w:hAnsi="仿宋" w:eastAsia="仿宋" w:cs="仿宋"/>
          <w:sz w:val="28"/>
          <w:szCs w:val="28"/>
        </w:rPr>
      </w:pPr>
      <w:r>
        <w:rPr>
          <w:rFonts w:hint="eastAsia" w:ascii="仿宋" w:hAnsi="仿宋" w:eastAsia="仿宋" w:cs="仿宋"/>
          <w:i w:val="0"/>
          <w:iCs w:val="0"/>
          <w:color w:val="000000"/>
          <w:kern w:val="0"/>
          <w:sz w:val="28"/>
          <w:szCs w:val="28"/>
          <w:u w:val="none"/>
          <w:lang w:val="en-US" w:eastAsia="zh-CN" w:bidi="ar"/>
        </w:rPr>
        <w:t xml:space="preserve">                    </w:t>
      </w:r>
      <w:r>
        <w:rPr>
          <w:rStyle w:val="8"/>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参与竞价时间：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4E90"/>
    <w:multiLevelType w:val="singleLevel"/>
    <w:tmpl w:val="C0D74E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221D102E"/>
    <w:rsid w:val="02412566"/>
    <w:rsid w:val="21A00E46"/>
    <w:rsid w:val="221D102E"/>
    <w:rsid w:val="22F53C33"/>
    <w:rsid w:val="292028DE"/>
    <w:rsid w:val="4BC86BE3"/>
    <w:rsid w:val="53497CD4"/>
    <w:rsid w:val="5E74728C"/>
    <w:rsid w:val="6181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autoRedefine/>
    <w:qFormat/>
    <w:uiPriority w:val="0"/>
    <w:rPr>
      <w:rFonts w:hint="eastAsia" w:ascii="宋体" w:hAnsi="宋体" w:eastAsia="宋体" w:cs="宋体"/>
      <w:b/>
      <w:bCs/>
      <w:color w:val="000000"/>
      <w:sz w:val="28"/>
      <w:szCs w:val="28"/>
      <w:u w:val="single"/>
    </w:rPr>
  </w:style>
  <w:style w:type="character" w:customStyle="1" w:styleId="6">
    <w:name w:val="font61"/>
    <w:basedOn w:val="3"/>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822</Characters>
  <Lines>0</Lines>
  <Paragraphs>0</Paragraphs>
  <TotalTime>9</TotalTime>
  <ScaleCrop>false</ScaleCrop>
  <LinksUpToDate>false</LinksUpToDate>
  <CharactersWithSpaces>984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2024-03-12T02:26:00Z</dcterms:created>
  <dc:creator>瞬间无语</dc:creator>
  <cp:lastModifiedBy>瞬间无语</cp:lastModifiedBy>
  <cp:lastPrinted>2024-12-10T03:25:41Z</cp:lastPrinted>
  <dcterms:modified xsi:type="dcterms:W3CDTF">2024-12-10T03:26:18Z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01FBF96B870D4938A956D7F3B0AB0A06_11</vt:lpwstr>
  </property>
</Properties>
</file>